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2236A" w14:textId="3694DC5E" w:rsidR="00DE38DE" w:rsidRDefault="00DE38DE" w:rsidP="00E61BB3">
      <w:pPr>
        <w:spacing w:before="100" w:beforeAutospacing="1" w:after="100" w:afterAutospacing="1" w:line="240" w:lineRule="auto"/>
        <w:rPr>
          <w:rFonts w:ascii="Lucida Sans Unicode" w:eastAsia="Times New Roman" w:hAnsi="Lucida Sans Unicode" w:cs="Lucida Sans Unicode"/>
          <w:b/>
          <w:bCs/>
          <w:color w:val="000000"/>
          <w:kern w:val="0"/>
          <w:sz w:val="20"/>
          <w:szCs w:val="20"/>
          <w:lang w:eastAsia="en-GB"/>
          <w14:ligatures w14:val="none"/>
        </w:rPr>
      </w:pPr>
      <w:r>
        <w:rPr>
          <w:rFonts w:ascii="Lucida Sans Unicode" w:eastAsia="Times New Roman" w:hAnsi="Lucida Sans Unicode" w:cs="Lucida Sans Unicode"/>
          <w:b/>
          <w:bCs/>
          <w:color w:val="000000"/>
          <w:kern w:val="0"/>
          <w:sz w:val="20"/>
          <w:szCs w:val="20"/>
          <w:lang w:eastAsia="en-GB"/>
          <w14:ligatures w14:val="none"/>
        </w:rPr>
        <w:t>CARERS LEAVE POLICY</w:t>
      </w:r>
    </w:p>
    <w:p w14:paraId="47C5A2BB" w14:textId="2F9A7B8A"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b/>
          <w:bCs/>
          <w:color w:val="000000"/>
          <w:kern w:val="0"/>
          <w:sz w:val="20"/>
          <w:szCs w:val="20"/>
          <w:lang w:eastAsia="en-GB"/>
          <w14:ligatures w14:val="none"/>
        </w:rPr>
        <w:t>Introduction</w:t>
      </w:r>
    </w:p>
    <w:p w14:paraId="0400B222"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This policy sets out the statutory right of employees to carer's leave to provide or arrange care for a dependant with a long-term care need, and other support that we offer to combine work with care.</w:t>
      </w:r>
    </w:p>
    <w:p w14:paraId="29BE7FCB"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We recognise the challenges that carers face while trying to balance the demands of caring, work, and looking after their own health. As an organisation, we are committed to doing what we can to help to ensure that the health and wellbeing of employees with caring responsibilities is looked after.</w:t>
      </w:r>
    </w:p>
    <w:p w14:paraId="0C39667E"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The policy does not form part of your contract of employment and we reserve the right to amend it at any time.</w:t>
      </w:r>
    </w:p>
    <w:p w14:paraId="111D97CA"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b/>
          <w:bCs/>
          <w:color w:val="000000"/>
          <w:kern w:val="0"/>
          <w:sz w:val="20"/>
          <w:szCs w:val="20"/>
          <w:lang w:eastAsia="en-GB"/>
          <w14:ligatures w14:val="none"/>
        </w:rPr>
      </w:pPr>
      <w:r w:rsidRPr="00E61BB3">
        <w:rPr>
          <w:rFonts w:ascii="Lucida Sans Unicode" w:eastAsia="Times New Roman" w:hAnsi="Lucida Sans Unicode" w:cs="Lucida Sans Unicode"/>
          <w:b/>
          <w:bCs/>
          <w:color w:val="000000"/>
          <w:kern w:val="0"/>
          <w:sz w:val="20"/>
          <w:szCs w:val="20"/>
          <w:lang w:eastAsia="en-GB"/>
          <w14:ligatures w14:val="none"/>
        </w:rPr>
        <w:t>Scope</w:t>
      </w:r>
    </w:p>
    <w:p w14:paraId="3754D3B6"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This policy applies to employees employed by us. It does not apply to workers, contractors, consultants or any self-employed individuals working for the organisation.</w:t>
      </w:r>
    </w:p>
    <w:p w14:paraId="4C4AB0DA"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b/>
          <w:bCs/>
          <w:color w:val="000000"/>
          <w:kern w:val="0"/>
          <w:sz w:val="20"/>
          <w:szCs w:val="20"/>
          <w:lang w:eastAsia="en-GB"/>
          <w14:ligatures w14:val="none"/>
        </w:rPr>
      </w:pPr>
      <w:r w:rsidRPr="00E61BB3">
        <w:rPr>
          <w:rFonts w:ascii="Lucida Sans Unicode" w:eastAsia="Times New Roman" w:hAnsi="Lucida Sans Unicode" w:cs="Lucida Sans Unicode"/>
          <w:b/>
          <w:bCs/>
          <w:color w:val="000000"/>
          <w:kern w:val="0"/>
          <w:sz w:val="20"/>
          <w:szCs w:val="20"/>
          <w:lang w:eastAsia="en-GB"/>
          <w14:ligatures w14:val="none"/>
        </w:rPr>
        <w:t>Being a carer</w:t>
      </w:r>
    </w:p>
    <w:p w14:paraId="686F7CD3"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A carer is anyone with caring responsibilities who provides care, assistance and support to any other individual who may be seriously ill or unable to care for themselves.</w:t>
      </w:r>
    </w:p>
    <w:p w14:paraId="18149E7F"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 xml:space="preserve">Carers might find it difficult to distinguish their caring role from the personal relationship they have with the individual they are caring for, be it a relationship with a spouse, civil partner, child, parent, or friend. Therefore, some employees may not immediately identify themselves as a </w:t>
      </w:r>
      <w:proofErr w:type="spellStart"/>
      <w:r w:rsidRPr="00E61BB3">
        <w:rPr>
          <w:rFonts w:ascii="Lucida Sans Unicode" w:eastAsia="Times New Roman" w:hAnsi="Lucida Sans Unicode" w:cs="Lucida Sans Unicode"/>
          <w:color w:val="000000"/>
          <w:kern w:val="0"/>
          <w:sz w:val="20"/>
          <w:szCs w:val="20"/>
          <w:lang w:eastAsia="en-GB"/>
          <w14:ligatures w14:val="none"/>
        </w:rPr>
        <w:t>carer</w:t>
      </w:r>
      <w:proofErr w:type="spellEnd"/>
      <w:r w:rsidRPr="00E61BB3">
        <w:rPr>
          <w:rFonts w:ascii="Lucida Sans Unicode" w:eastAsia="Times New Roman" w:hAnsi="Lucida Sans Unicode" w:cs="Lucida Sans Unicode"/>
          <w:color w:val="000000"/>
          <w:kern w:val="0"/>
          <w:sz w:val="20"/>
          <w:szCs w:val="20"/>
          <w:lang w:eastAsia="en-GB"/>
          <w14:ligatures w14:val="none"/>
        </w:rPr>
        <w:t>.</w:t>
      </w:r>
    </w:p>
    <w:p w14:paraId="6A111A91"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The activities that carers undertake are wide ranging, including but not limited to:</w:t>
      </w:r>
    </w:p>
    <w:p w14:paraId="2D3521DD" w14:textId="77777777" w:rsidR="00E61BB3" w:rsidRPr="00F372FD" w:rsidRDefault="00E61BB3" w:rsidP="00F372FD">
      <w:pPr>
        <w:pStyle w:val="ListParagraph"/>
        <w:numPr>
          <w:ilvl w:val="0"/>
          <w:numId w:val="6"/>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F372FD">
        <w:rPr>
          <w:rFonts w:ascii="Lucida Sans Unicode" w:eastAsia="Times New Roman" w:hAnsi="Lucida Sans Unicode" w:cs="Lucida Sans Unicode"/>
          <w:color w:val="000000"/>
          <w:kern w:val="0"/>
          <w:sz w:val="20"/>
          <w:szCs w:val="20"/>
          <w:lang w:eastAsia="en-GB"/>
          <w14:ligatures w14:val="none"/>
        </w:rPr>
        <w:t>help with personal care;</w:t>
      </w:r>
    </w:p>
    <w:p w14:paraId="6A60F86B" w14:textId="77777777" w:rsidR="00E61BB3" w:rsidRPr="00F372FD" w:rsidRDefault="00E61BB3" w:rsidP="00F372FD">
      <w:pPr>
        <w:pStyle w:val="ListParagraph"/>
        <w:numPr>
          <w:ilvl w:val="0"/>
          <w:numId w:val="6"/>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F372FD">
        <w:rPr>
          <w:rFonts w:ascii="Lucida Sans Unicode" w:eastAsia="Times New Roman" w:hAnsi="Lucida Sans Unicode" w:cs="Lucida Sans Unicode"/>
          <w:color w:val="000000"/>
          <w:kern w:val="0"/>
          <w:sz w:val="20"/>
          <w:szCs w:val="20"/>
          <w:lang w:eastAsia="en-GB"/>
          <w14:ligatures w14:val="none"/>
        </w:rPr>
        <w:t>help with mobility;</w:t>
      </w:r>
    </w:p>
    <w:p w14:paraId="2527189C" w14:textId="77777777" w:rsidR="00E61BB3" w:rsidRPr="00F372FD" w:rsidRDefault="00E61BB3" w:rsidP="00F372FD">
      <w:pPr>
        <w:pStyle w:val="ListParagraph"/>
        <w:numPr>
          <w:ilvl w:val="0"/>
          <w:numId w:val="6"/>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F372FD">
        <w:rPr>
          <w:rFonts w:ascii="Lucida Sans Unicode" w:eastAsia="Times New Roman" w:hAnsi="Lucida Sans Unicode" w:cs="Lucida Sans Unicode"/>
          <w:color w:val="000000"/>
          <w:kern w:val="0"/>
          <w:sz w:val="20"/>
          <w:szCs w:val="20"/>
          <w:lang w:eastAsia="en-GB"/>
          <w14:ligatures w14:val="none"/>
        </w:rPr>
        <w:t>managing medication;</w:t>
      </w:r>
    </w:p>
    <w:p w14:paraId="67E7D630" w14:textId="77777777" w:rsidR="00E61BB3" w:rsidRPr="00F372FD" w:rsidRDefault="00E61BB3" w:rsidP="00F372FD">
      <w:pPr>
        <w:pStyle w:val="ListParagraph"/>
        <w:numPr>
          <w:ilvl w:val="0"/>
          <w:numId w:val="6"/>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F372FD">
        <w:rPr>
          <w:rFonts w:ascii="Lucida Sans Unicode" w:eastAsia="Times New Roman" w:hAnsi="Lucida Sans Unicode" w:cs="Lucida Sans Unicode"/>
          <w:color w:val="000000"/>
          <w:kern w:val="0"/>
          <w:sz w:val="20"/>
          <w:szCs w:val="20"/>
          <w:lang w:eastAsia="en-GB"/>
          <w14:ligatures w14:val="none"/>
        </w:rPr>
        <w:t>practical household tasks;</w:t>
      </w:r>
    </w:p>
    <w:p w14:paraId="4410CE26" w14:textId="77777777" w:rsidR="00E61BB3" w:rsidRPr="00F372FD" w:rsidRDefault="00E61BB3" w:rsidP="00F372FD">
      <w:pPr>
        <w:pStyle w:val="ListParagraph"/>
        <w:numPr>
          <w:ilvl w:val="0"/>
          <w:numId w:val="6"/>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F372FD">
        <w:rPr>
          <w:rFonts w:ascii="Lucida Sans Unicode" w:eastAsia="Times New Roman" w:hAnsi="Lucida Sans Unicode" w:cs="Lucida Sans Unicode"/>
          <w:color w:val="000000"/>
          <w:kern w:val="0"/>
          <w:sz w:val="20"/>
          <w:szCs w:val="20"/>
          <w:lang w:eastAsia="en-GB"/>
          <w14:ligatures w14:val="none"/>
        </w:rPr>
        <w:t>emotional support; and</w:t>
      </w:r>
    </w:p>
    <w:p w14:paraId="53C1520F" w14:textId="77777777" w:rsidR="00E61BB3" w:rsidRPr="00F372FD" w:rsidRDefault="00E61BB3" w:rsidP="00F372FD">
      <w:pPr>
        <w:pStyle w:val="ListParagraph"/>
        <w:numPr>
          <w:ilvl w:val="0"/>
          <w:numId w:val="6"/>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F372FD">
        <w:rPr>
          <w:rFonts w:ascii="Lucida Sans Unicode" w:eastAsia="Times New Roman" w:hAnsi="Lucida Sans Unicode" w:cs="Lucida Sans Unicode"/>
          <w:color w:val="000000"/>
          <w:kern w:val="0"/>
          <w:sz w:val="20"/>
          <w:szCs w:val="20"/>
          <w:lang w:eastAsia="en-GB"/>
          <w14:ligatures w14:val="none"/>
        </w:rPr>
        <w:t>help with financial matters or administration.</w:t>
      </w:r>
    </w:p>
    <w:p w14:paraId="3A75E384"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b/>
          <w:bCs/>
          <w:color w:val="000000"/>
          <w:kern w:val="0"/>
          <w:sz w:val="20"/>
          <w:szCs w:val="20"/>
          <w:lang w:eastAsia="en-GB"/>
          <w14:ligatures w14:val="none"/>
        </w:rPr>
      </w:pPr>
      <w:r w:rsidRPr="00E61BB3">
        <w:rPr>
          <w:rFonts w:ascii="Lucida Sans Unicode" w:eastAsia="Times New Roman" w:hAnsi="Lucida Sans Unicode" w:cs="Lucida Sans Unicode"/>
          <w:b/>
          <w:bCs/>
          <w:color w:val="000000"/>
          <w:kern w:val="0"/>
          <w:sz w:val="20"/>
          <w:szCs w:val="20"/>
          <w:lang w:eastAsia="en-GB"/>
          <w14:ligatures w14:val="none"/>
        </w:rPr>
        <w:t>Requesting support</w:t>
      </w:r>
    </w:p>
    <w:p w14:paraId="57A5FF2A"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We recognise that caring can be unpredictable and emotionally upsetting. An employee may acquire caring responsibilities overnight or caring responsibilities may develop over time. </w:t>
      </w:r>
    </w:p>
    <w:p w14:paraId="163AE1A6"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lastRenderedPageBreak/>
        <w:t>We realise that caring is a subject that not everyone finds it easy to talk about. However, we urge you to be as open as possible about any particular issues that you are experiencing to ensure that you are provided with the right level of support.</w:t>
      </w:r>
    </w:p>
    <w:p w14:paraId="6BEF6CA7"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In particular, you are encouraged to speak to your line manager about your caring responsibilities to explore how we can help you with any challenges that you are facing. If for any reason you are unable to approach your line manager, you can speak to [occupational health/the HR department/carers champion].</w:t>
      </w:r>
    </w:p>
    <w:p w14:paraId="5B282A38"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[We have a carers passport scheme that you can, if you wish, use to explain what support you need to be able to combine work with care and record any adjustments that have been agreed by your line manager to support you.]</w:t>
      </w:r>
    </w:p>
    <w:p w14:paraId="2EE88162"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Any information disclosed by you during discussions with your line manager or the HR department will be treated sensitively and in strict confidence.</w:t>
      </w:r>
    </w:p>
    <w:p w14:paraId="28B85AAE"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b/>
          <w:bCs/>
          <w:color w:val="000000"/>
          <w:kern w:val="0"/>
          <w:sz w:val="20"/>
          <w:szCs w:val="20"/>
          <w:lang w:eastAsia="en-GB"/>
          <w14:ligatures w14:val="none"/>
        </w:rPr>
      </w:pPr>
      <w:r w:rsidRPr="00E61BB3">
        <w:rPr>
          <w:rFonts w:ascii="Lucida Sans Unicode" w:eastAsia="Times New Roman" w:hAnsi="Lucida Sans Unicode" w:cs="Lucida Sans Unicode"/>
          <w:b/>
          <w:bCs/>
          <w:color w:val="000000"/>
          <w:kern w:val="0"/>
          <w:sz w:val="20"/>
          <w:szCs w:val="20"/>
          <w:lang w:eastAsia="en-GB"/>
          <w14:ligatures w14:val="none"/>
        </w:rPr>
        <w:t>Entitlement to carer's leave</w:t>
      </w:r>
    </w:p>
    <w:p w14:paraId="437B8307"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Whatever your length of service, you have a statutory right to take carer's leave to provide or arrange care for a dependant if they have a long-term care need.</w:t>
      </w:r>
    </w:p>
    <w:p w14:paraId="745E77C2"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In the context of statutory carer's leave, a dependant means:</w:t>
      </w:r>
    </w:p>
    <w:p w14:paraId="672553F9" w14:textId="77777777" w:rsidR="00E61BB3" w:rsidRPr="00F372FD" w:rsidRDefault="00E61BB3" w:rsidP="00F372FD">
      <w:pPr>
        <w:pStyle w:val="ListParagraph"/>
        <w:numPr>
          <w:ilvl w:val="0"/>
          <w:numId w:val="7"/>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F372FD">
        <w:rPr>
          <w:rFonts w:ascii="Lucida Sans Unicode" w:eastAsia="Times New Roman" w:hAnsi="Lucida Sans Unicode" w:cs="Lucida Sans Unicode"/>
          <w:color w:val="000000"/>
          <w:kern w:val="0"/>
          <w:sz w:val="20"/>
          <w:szCs w:val="20"/>
          <w:lang w:eastAsia="en-GB"/>
          <w14:ligatures w14:val="none"/>
        </w:rPr>
        <w:t>your spouse, civil partner, child or parent;</w:t>
      </w:r>
    </w:p>
    <w:p w14:paraId="1E135319" w14:textId="77777777" w:rsidR="00E61BB3" w:rsidRPr="00F372FD" w:rsidRDefault="00E61BB3" w:rsidP="00F372FD">
      <w:pPr>
        <w:pStyle w:val="ListParagraph"/>
        <w:numPr>
          <w:ilvl w:val="0"/>
          <w:numId w:val="7"/>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F372FD">
        <w:rPr>
          <w:rFonts w:ascii="Lucida Sans Unicode" w:eastAsia="Times New Roman" w:hAnsi="Lucida Sans Unicode" w:cs="Lucida Sans Unicode"/>
          <w:color w:val="000000"/>
          <w:kern w:val="0"/>
          <w:sz w:val="20"/>
          <w:szCs w:val="20"/>
          <w:lang w:eastAsia="en-GB"/>
          <w14:ligatures w14:val="none"/>
        </w:rPr>
        <w:t>any person who lives in the same household as you (other than as a lodger, tenant, boarder or employee); or</w:t>
      </w:r>
    </w:p>
    <w:p w14:paraId="66679F2D" w14:textId="77777777" w:rsidR="00E61BB3" w:rsidRPr="00F372FD" w:rsidRDefault="00E61BB3" w:rsidP="00F372FD">
      <w:pPr>
        <w:pStyle w:val="ListParagraph"/>
        <w:numPr>
          <w:ilvl w:val="0"/>
          <w:numId w:val="7"/>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F372FD">
        <w:rPr>
          <w:rFonts w:ascii="Lucida Sans Unicode" w:eastAsia="Times New Roman" w:hAnsi="Lucida Sans Unicode" w:cs="Lucida Sans Unicode"/>
          <w:color w:val="000000"/>
          <w:kern w:val="0"/>
          <w:sz w:val="20"/>
          <w:szCs w:val="20"/>
          <w:lang w:eastAsia="en-GB"/>
          <w14:ligatures w14:val="none"/>
        </w:rPr>
        <w:t>any other person who would reasonably rely on you to provide or arrange care.</w:t>
      </w:r>
    </w:p>
    <w:p w14:paraId="30526AEC"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A dependant has a long-term care need if they:</w:t>
      </w:r>
    </w:p>
    <w:p w14:paraId="64DCB6F3" w14:textId="77777777" w:rsidR="00E61BB3" w:rsidRPr="00F372FD" w:rsidRDefault="00E61BB3" w:rsidP="00F372FD">
      <w:pPr>
        <w:pStyle w:val="ListParagraph"/>
        <w:numPr>
          <w:ilvl w:val="0"/>
          <w:numId w:val="8"/>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F372FD">
        <w:rPr>
          <w:rFonts w:ascii="Lucida Sans Unicode" w:eastAsia="Times New Roman" w:hAnsi="Lucida Sans Unicode" w:cs="Lucida Sans Unicode"/>
          <w:color w:val="000000"/>
          <w:kern w:val="0"/>
          <w:sz w:val="20"/>
          <w:szCs w:val="20"/>
          <w:lang w:eastAsia="en-GB"/>
          <w14:ligatures w14:val="none"/>
        </w:rPr>
        <w:t>have an illness or injury (whether physical or mental) that requires, or is likely to require, care for more than three months;</w:t>
      </w:r>
    </w:p>
    <w:p w14:paraId="0263729B" w14:textId="77777777" w:rsidR="00E61BB3" w:rsidRPr="00F372FD" w:rsidRDefault="00E61BB3" w:rsidP="00F372FD">
      <w:pPr>
        <w:pStyle w:val="ListParagraph"/>
        <w:numPr>
          <w:ilvl w:val="0"/>
          <w:numId w:val="8"/>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F372FD">
        <w:rPr>
          <w:rFonts w:ascii="Lucida Sans Unicode" w:eastAsia="Times New Roman" w:hAnsi="Lucida Sans Unicode" w:cs="Lucida Sans Unicode"/>
          <w:color w:val="000000"/>
          <w:kern w:val="0"/>
          <w:sz w:val="20"/>
          <w:szCs w:val="20"/>
          <w:lang w:eastAsia="en-GB"/>
          <w14:ligatures w14:val="none"/>
        </w:rPr>
        <w:t>have a condition that amounts to a disability under the Equality Act 2010; or</w:t>
      </w:r>
    </w:p>
    <w:p w14:paraId="3C304E1F" w14:textId="77777777" w:rsidR="00E61BB3" w:rsidRPr="00F372FD" w:rsidRDefault="00E61BB3" w:rsidP="00F372FD">
      <w:pPr>
        <w:pStyle w:val="ListParagraph"/>
        <w:numPr>
          <w:ilvl w:val="0"/>
          <w:numId w:val="8"/>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F372FD">
        <w:rPr>
          <w:rFonts w:ascii="Lucida Sans Unicode" w:eastAsia="Times New Roman" w:hAnsi="Lucida Sans Unicode" w:cs="Lucida Sans Unicode"/>
          <w:color w:val="000000"/>
          <w:kern w:val="0"/>
          <w:sz w:val="20"/>
          <w:szCs w:val="20"/>
          <w:lang w:eastAsia="en-GB"/>
          <w14:ligatures w14:val="none"/>
        </w:rPr>
        <w:t>require care for a reason connected to their old age.</w:t>
      </w:r>
    </w:p>
    <w:p w14:paraId="2431BC61"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This statutory right to carer's leave applies to a wide range of caring situations, but excludes general childcare, except where your child meets the definition of a dependant with a long-term care need.</w:t>
      </w:r>
    </w:p>
    <w:p w14:paraId="231499CD"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b/>
          <w:bCs/>
          <w:color w:val="000000"/>
          <w:kern w:val="0"/>
          <w:sz w:val="20"/>
          <w:szCs w:val="20"/>
          <w:lang w:eastAsia="en-GB"/>
          <w14:ligatures w14:val="none"/>
        </w:rPr>
      </w:pPr>
      <w:r w:rsidRPr="00E61BB3">
        <w:rPr>
          <w:rFonts w:ascii="Lucida Sans Unicode" w:eastAsia="Times New Roman" w:hAnsi="Lucida Sans Unicode" w:cs="Lucida Sans Unicode"/>
          <w:b/>
          <w:bCs/>
          <w:color w:val="000000"/>
          <w:kern w:val="0"/>
          <w:sz w:val="20"/>
          <w:szCs w:val="20"/>
          <w:lang w:eastAsia="en-GB"/>
          <w14:ligatures w14:val="none"/>
        </w:rPr>
        <w:t>Amount of carer's leave you can take</w:t>
      </w:r>
    </w:p>
    <w:p w14:paraId="685D08AA"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The amount of carer's leave that you can take is up to [one week] [in any 12-month rolling period].</w:t>
      </w:r>
    </w:p>
    <w:p w14:paraId="54224EA1"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A week of carer's leave is the same duration as your normal working week [, meaning that a full-time employee is entitled to five days' carer's leave in any 12-month rolling period. If you are contracted to work four days per week, you will be entitled to four days of carer's leave in any 12-month rolling period, and so on].</w:t>
      </w:r>
    </w:p>
    <w:p w14:paraId="432F4D68"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You can take the leave in one continuous block, as individual days, or as half days.</w:t>
      </w:r>
    </w:p>
    <w:p w14:paraId="08B95D3C"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If you are caring for more than one dependant, you do not have a separate entitlement to carer's leave for each dependant.</w:t>
      </w:r>
    </w:p>
    <w:p w14:paraId="4A3A8117"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b/>
          <w:bCs/>
          <w:color w:val="000000"/>
          <w:kern w:val="0"/>
          <w:sz w:val="20"/>
          <w:szCs w:val="20"/>
          <w:lang w:eastAsia="en-GB"/>
          <w14:ligatures w14:val="none"/>
        </w:rPr>
      </w:pPr>
      <w:r w:rsidRPr="00E61BB3">
        <w:rPr>
          <w:rFonts w:ascii="Lucida Sans Unicode" w:eastAsia="Times New Roman" w:hAnsi="Lucida Sans Unicode" w:cs="Lucida Sans Unicode"/>
          <w:b/>
          <w:bCs/>
          <w:color w:val="000000"/>
          <w:kern w:val="0"/>
          <w:sz w:val="20"/>
          <w:szCs w:val="20"/>
          <w:lang w:eastAsia="en-GB"/>
          <w14:ligatures w14:val="none"/>
        </w:rPr>
        <w:t>Notice to take carer's leave</w:t>
      </w:r>
    </w:p>
    <w:p w14:paraId="41773555" w14:textId="2CDF1ADE"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If you need to take carer's leave, you should submit your notice</w:t>
      </w:r>
      <w:r w:rsidR="00F372FD" w:rsidRPr="00F372FD">
        <w:rPr>
          <w:rFonts w:ascii="Lucida Sans Unicode" w:eastAsia="Times New Roman" w:hAnsi="Lucida Sans Unicode" w:cs="Lucida Sans Unicode"/>
          <w:color w:val="000000"/>
          <w:kern w:val="0"/>
          <w:sz w:val="20"/>
          <w:szCs w:val="20"/>
          <w:lang w:eastAsia="en-GB"/>
          <w14:ligatures w14:val="none"/>
        </w:rPr>
        <w:t xml:space="preserve"> [in writing to HR]</w:t>
      </w:r>
      <w:r w:rsidRPr="00E61BB3">
        <w:rPr>
          <w:rFonts w:ascii="Lucida Sans Unicode" w:eastAsia="Times New Roman" w:hAnsi="Lucida Sans Unicode" w:cs="Lucida Sans Unicode"/>
          <w:color w:val="000000"/>
          <w:kern w:val="0"/>
          <w:sz w:val="20"/>
          <w:szCs w:val="20"/>
          <w:lang w:eastAsia="en-GB"/>
          <w14:ligatures w14:val="none"/>
        </w:rPr>
        <w:t xml:space="preserve"> </w:t>
      </w:r>
      <w:r w:rsidR="00F372FD" w:rsidRPr="00F372FD">
        <w:rPr>
          <w:rFonts w:ascii="Lucida Sans Unicode" w:eastAsia="Times New Roman" w:hAnsi="Lucida Sans Unicode" w:cs="Lucida Sans Unicode"/>
          <w:color w:val="000000"/>
          <w:kern w:val="0"/>
          <w:sz w:val="20"/>
          <w:szCs w:val="20"/>
          <w:lang w:eastAsia="en-GB"/>
          <w14:ligatures w14:val="none"/>
        </w:rPr>
        <w:t>OR [</w:t>
      </w:r>
      <w:r w:rsidRPr="00E61BB3">
        <w:rPr>
          <w:rFonts w:ascii="Lucida Sans Unicode" w:eastAsia="Times New Roman" w:hAnsi="Lucida Sans Unicode" w:cs="Lucida Sans Unicode"/>
          <w:color w:val="000000"/>
          <w:kern w:val="0"/>
          <w:sz w:val="20"/>
          <w:szCs w:val="20"/>
          <w:lang w:eastAsia="en-GB"/>
          <w14:ligatures w14:val="none"/>
        </w:rPr>
        <w:t xml:space="preserve">using </w:t>
      </w:r>
      <w:r w:rsidR="00F372FD" w:rsidRPr="00F372FD">
        <w:rPr>
          <w:rFonts w:ascii="Lucida Sans Unicode" w:eastAsia="Times New Roman" w:hAnsi="Lucida Sans Unicode" w:cs="Lucida Sans Unicode"/>
          <w:color w:val="000000"/>
          <w:kern w:val="0"/>
          <w:sz w:val="20"/>
          <w:szCs w:val="20"/>
          <w:lang w:eastAsia="en-GB"/>
          <w14:ligatures w14:val="none"/>
        </w:rPr>
        <w:t xml:space="preserve">the form </w:t>
      </w:r>
      <w:r w:rsidRPr="00E61BB3">
        <w:rPr>
          <w:rFonts w:ascii="Lucida Sans Unicode" w:eastAsia="Times New Roman" w:hAnsi="Lucida Sans Unicode" w:cs="Lucida Sans Unicode"/>
          <w:color w:val="000000"/>
          <w:kern w:val="0"/>
          <w:sz w:val="20"/>
          <w:szCs w:val="20"/>
          <w:lang w:eastAsia="en-GB"/>
          <w14:ligatures w14:val="none"/>
        </w:rPr>
        <w:t xml:space="preserve">available from the HR department/intranet]. </w:t>
      </w:r>
    </w:p>
    <w:p w14:paraId="1545DFE3"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We ask that you give as much notice as possible when requesting carer's leave so that we can plan for your absence. In any event, you must give notice in advance that is either twice the number of working days that you wish to take as carer's leave, or three days, whichever is earlier.</w:t>
      </w:r>
    </w:p>
    <w:p w14:paraId="34AAD16C"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All carer's leave must be approved in advance by [your line manager/the HR department].</w:t>
      </w:r>
    </w:p>
    <w:p w14:paraId="1830DA6D"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b/>
          <w:bCs/>
          <w:color w:val="000000"/>
          <w:kern w:val="0"/>
          <w:sz w:val="20"/>
          <w:szCs w:val="20"/>
          <w:lang w:eastAsia="en-GB"/>
          <w14:ligatures w14:val="none"/>
        </w:rPr>
      </w:pPr>
      <w:r w:rsidRPr="00E61BB3">
        <w:rPr>
          <w:rFonts w:ascii="Lucida Sans Unicode" w:eastAsia="Times New Roman" w:hAnsi="Lucida Sans Unicode" w:cs="Lucida Sans Unicode"/>
          <w:b/>
          <w:bCs/>
          <w:color w:val="000000"/>
          <w:kern w:val="0"/>
          <w:sz w:val="20"/>
          <w:szCs w:val="20"/>
          <w:lang w:eastAsia="en-GB"/>
          <w14:ligatures w14:val="none"/>
        </w:rPr>
        <w:t>Pay during carer's leave</w:t>
      </w:r>
    </w:p>
    <w:p w14:paraId="2538584C"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You do not have a statutory right to be paid during carer's leave. Therefore, any leave taken as carer's leave is unpaid.</w:t>
      </w:r>
    </w:p>
    <w:p w14:paraId="7DA02722"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While sums payable by way of [wages/salary] will cease, all other benefits will remain in place. For example, holiday entitlement continues to accrue. Pension contributions will continue to be paid.</w:t>
      </w:r>
    </w:p>
    <w:p w14:paraId="040A4728"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[OR</w:t>
      </w:r>
    </w:p>
    <w:p w14:paraId="19586A21"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You will continue to be paid your normal rate of pay while taking carer's leave under this policy.</w:t>
      </w:r>
    </w:p>
    <w:p w14:paraId="6FEC27FC"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All other benefits will remain in place. For example, holiday entitlement continues to accrue. Pension contributions will continue to be paid.]</w:t>
      </w:r>
    </w:p>
    <w:p w14:paraId="51C6F0FF"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b/>
          <w:bCs/>
          <w:color w:val="000000"/>
          <w:kern w:val="0"/>
          <w:sz w:val="20"/>
          <w:szCs w:val="20"/>
          <w:lang w:eastAsia="en-GB"/>
          <w14:ligatures w14:val="none"/>
        </w:rPr>
      </w:pPr>
      <w:r w:rsidRPr="00E61BB3">
        <w:rPr>
          <w:rFonts w:ascii="Lucida Sans Unicode" w:eastAsia="Times New Roman" w:hAnsi="Lucida Sans Unicode" w:cs="Lucida Sans Unicode"/>
          <w:b/>
          <w:bCs/>
          <w:color w:val="000000"/>
          <w:kern w:val="0"/>
          <w:sz w:val="20"/>
          <w:szCs w:val="20"/>
          <w:lang w:eastAsia="en-GB"/>
          <w14:ligatures w14:val="none"/>
        </w:rPr>
        <w:t>Postponing your carer's leave</w:t>
      </w:r>
    </w:p>
    <w:p w14:paraId="5818499E"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While every effort will be made to meet your request, we may postpone a period of carer's leave if we consider that your absence will disrupt the operation of our business.</w:t>
      </w:r>
    </w:p>
    <w:p w14:paraId="36CD0A37"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If a decision is taken to postpone your leave, [your line manager/the HR department] will consult with you to find an alternative leave period within one month of the carer's leave period original requested.</w:t>
      </w:r>
    </w:p>
    <w:p w14:paraId="730DB552"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[Your line manager/The HR department] will write to you within seven days of receiving your notice, clarifying the reason for the postponement and the revised dates on which the carer's leave can be taken.</w:t>
      </w:r>
    </w:p>
    <w:p w14:paraId="3E2D11BE" w14:textId="77777777" w:rsidR="00F372FD" w:rsidRDefault="00F372FD" w:rsidP="00E61BB3">
      <w:pPr>
        <w:spacing w:before="100" w:beforeAutospacing="1" w:after="100" w:afterAutospacing="1" w:line="240" w:lineRule="auto"/>
        <w:rPr>
          <w:rFonts w:ascii="Lucida Sans Unicode" w:eastAsia="Times New Roman" w:hAnsi="Lucida Sans Unicode" w:cs="Lucida Sans Unicode"/>
          <w:b/>
          <w:bCs/>
          <w:color w:val="000000"/>
          <w:kern w:val="0"/>
          <w:sz w:val="20"/>
          <w:szCs w:val="20"/>
          <w:lang w:eastAsia="en-GB"/>
          <w14:ligatures w14:val="none"/>
        </w:rPr>
      </w:pPr>
    </w:p>
    <w:p w14:paraId="6FF206B8" w14:textId="261CE940"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b/>
          <w:bCs/>
          <w:color w:val="000000"/>
          <w:kern w:val="0"/>
          <w:sz w:val="20"/>
          <w:szCs w:val="20"/>
          <w:lang w:eastAsia="en-GB"/>
          <w14:ligatures w14:val="none"/>
        </w:rPr>
      </w:pPr>
      <w:r w:rsidRPr="00E61BB3">
        <w:rPr>
          <w:rFonts w:ascii="Lucida Sans Unicode" w:eastAsia="Times New Roman" w:hAnsi="Lucida Sans Unicode" w:cs="Lucida Sans Unicode"/>
          <w:b/>
          <w:bCs/>
          <w:color w:val="000000"/>
          <w:kern w:val="0"/>
          <w:sz w:val="20"/>
          <w:szCs w:val="20"/>
          <w:lang w:eastAsia="en-GB"/>
          <w14:ligatures w14:val="none"/>
        </w:rPr>
        <w:t>Cancelling your carer's leave</w:t>
      </w:r>
    </w:p>
    <w:p w14:paraId="32F8AB78"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You can cancel your carer's leave and take it at a different time as long as you let [your line manager/the HR department] know before your leave has started.</w:t>
      </w:r>
    </w:p>
    <w:p w14:paraId="08D6E05B" w14:textId="7477A4A5"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You cannot cancel any carer's leave that has already begun.</w:t>
      </w:r>
    </w:p>
    <w:p w14:paraId="3669BAA8"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b/>
          <w:bCs/>
          <w:color w:val="000000"/>
          <w:kern w:val="0"/>
          <w:sz w:val="20"/>
          <w:szCs w:val="20"/>
          <w:lang w:eastAsia="en-GB"/>
          <w14:ligatures w14:val="none"/>
        </w:rPr>
      </w:pPr>
      <w:r w:rsidRPr="00E61BB3">
        <w:rPr>
          <w:rFonts w:ascii="Lucida Sans Unicode" w:eastAsia="Times New Roman" w:hAnsi="Lucida Sans Unicode" w:cs="Lucida Sans Unicode"/>
          <w:b/>
          <w:bCs/>
          <w:color w:val="000000"/>
          <w:kern w:val="0"/>
          <w:sz w:val="20"/>
          <w:szCs w:val="20"/>
          <w:lang w:eastAsia="en-GB"/>
          <w14:ligatures w14:val="none"/>
        </w:rPr>
        <w:t>Returning to work after carer's leave</w:t>
      </w:r>
    </w:p>
    <w:p w14:paraId="112A9055"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Following your carer's leave, you have the right to resume working in the same job as before on terms and conditions that are no less favourable than the terms that would have applied had you not been absent. Your continuity of employment is not affected.</w:t>
      </w:r>
    </w:p>
    <w:p w14:paraId="28EFC36E"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b/>
          <w:bCs/>
          <w:color w:val="000000"/>
          <w:kern w:val="0"/>
          <w:sz w:val="20"/>
          <w:szCs w:val="20"/>
          <w:lang w:eastAsia="en-GB"/>
          <w14:ligatures w14:val="none"/>
        </w:rPr>
      </w:pPr>
      <w:r w:rsidRPr="00E61BB3">
        <w:rPr>
          <w:rFonts w:ascii="Lucida Sans Unicode" w:eastAsia="Times New Roman" w:hAnsi="Lucida Sans Unicode" w:cs="Lucida Sans Unicode"/>
          <w:b/>
          <w:bCs/>
          <w:color w:val="000000"/>
          <w:kern w:val="0"/>
          <w:sz w:val="20"/>
          <w:szCs w:val="20"/>
          <w:lang w:eastAsia="en-GB"/>
          <w14:ligatures w14:val="none"/>
        </w:rPr>
        <w:t>Our commitment to you</w:t>
      </w:r>
    </w:p>
    <w:p w14:paraId="11290F6E"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You have the right not to be subjected to any detrimental treatment (including being unfairly penalised, disciplined or dismissed) because you have taken, sought to take, or made use of the benefits of carer's leave.</w:t>
      </w:r>
    </w:p>
    <w:p w14:paraId="6F41B8D6" w14:textId="02ED6729"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 xml:space="preserve">If you are told not to take or request carer's leave, or you believe that you have been subjected to detrimental treatment because you have taken or requested carer's leave, you should report the matter to [name of individual/the HR department]. </w:t>
      </w:r>
      <w:r w:rsidR="00E7190D">
        <w:rPr>
          <w:rFonts w:ascii="Lucida Sans Unicode" w:eastAsia="Times New Roman" w:hAnsi="Lucida Sans Unicode" w:cs="Lucida Sans Unicode"/>
          <w:color w:val="000000"/>
          <w:kern w:val="0"/>
          <w:sz w:val="20"/>
          <w:szCs w:val="20"/>
          <w:lang w:eastAsia="en-GB"/>
          <w14:ligatures w14:val="none"/>
        </w:rPr>
        <w:t>[</w:t>
      </w:r>
      <w:r w:rsidRPr="00E61BB3">
        <w:rPr>
          <w:rFonts w:ascii="Lucida Sans Unicode" w:eastAsia="Times New Roman" w:hAnsi="Lucida Sans Unicode" w:cs="Lucida Sans Unicode"/>
          <w:color w:val="000000"/>
          <w:kern w:val="0"/>
          <w:sz w:val="20"/>
          <w:szCs w:val="20"/>
          <w:lang w:eastAsia="en-GB"/>
          <w14:ligatures w14:val="none"/>
        </w:rPr>
        <w:t>In the alternative, you can raise it under our </w:t>
      </w:r>
      <w:hyperlink r:id="rId5" w:history="1">
        <w:r w:rsidRPr="00E61BB3">
          <w:rPr>
            <w:rFonts w:ascii="Lucida Sans Unicode" w:eastAsia="Times New Roman" w:hAnsi="Lucida Sans Unicode" w:cs="Lucida Sans Unicode"/>
            <w:color w:val="000000"/>
            <w:kern w:val="0"/>
            <w:sz w:val="20"/>
            <w:szCs w:val="20"/>
            <w:lang w:eastAsia="en-GB"/>
            <w14:ligatures w14:val="none"/>
          </w:rPr>
          <w:t xml:space="preserve">Grievance </w:t>
        </w:r>
        <w:r w:rsidR="00E7190D">
          <w:rPr>
            <w:rFonts w:ascii="Lucida Sans Unicode" w:eastAsia="Times New Roman" w:hAnsi="Lucida Sans Unicode" w:cs="Lucida Sans Unicode"/>
            <w:color w:val="000000"/>
            <w:kern w:val="0"/>
            <w:sz w:val="20"/>
            <w:szCs w:val="20"/>
            <w:lang w:eastAsia="en-GB"/>
            <w14:ligatures w14:val="none"/>
          </w:rPr>
          <w:t>P</w:t>
        </w:r>
        <w:r w:rsidRPr="00E61BB3">
          <w:rPr>
            <w:rFonts w:ascii="Lucida Sans Unicode" w:eastAsia="Times New Roman" w:hAnsi="Lucida Sans Unicode" w:cs="Lucida Sans Unicode"/>
            <w:color w:val="000000"/>
            <w:kern w:val="0"/>
            <w:sz w:val="20"/>
            <w:szCs w:val="20"/>
            <w:lang w:eastAsia="en-GB"/>
            <w14:ligatures w14:val="none"/>
          </w:rPr>
          <w:t>rocedure</w:t>
        </w:r>
      </w:hyperlink>
      <w:r w:rsidR="00E7190D">
        <w:rPr>
          <w:rFonts w:ascii="Lucida Sans Unicode" w:eastAsia="Times New Roman" w:hAnsi="Lucida Sans Unicode" w:cs="Lucida Sans Unicode"/>
          <w:color w:val="000000"/>
          <w:kern w:val="0"/>
          <w:sz w:val="20"/>
          <w:szCs w:val="20"/>
          <w:lang w:eastAsia="en-GB"/>
          <w14:ligatures w14:val="none"/>
        </w:rPr>
        <w:t>]</w:t>
      </w:r>
      <w:r w:rsidRPr="00E61BB3">
        <w:rPr>
          <w:rFonts w:ascii="Lucida Sans Unicode" w:eastAsia="Times New Roman" w:hAnsi="Lucida Sans Unicode" w:cs="Lucida Sans Unicode"/>
          <w:color w:val="000000"/>
          <w:kern w:val="0"/>
          <w:sz w:val="20"/>
          <w:szCs w:val="20"/>
          <w:lang w:eastAsia="en-GB"/>
          <w14:ligatures w14:val="none"/>
        </w:rPr>
        <w:t>.</w:t>
      </w:r>
    </w:p>
    <w:p w14:paraId="475CEDB1"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Any such behaviour will not be tolerated and will be treated as a disciplinary offence.</w:t>
      </w:r>
    </w:p>
    <w:p w14:paraId="53177432"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b/>
          <w:bCs/>
          <w:color w:val="000000"/>
          <w:kern w:val="0"/>
          <w:sz w:val="20"/>
          <w:szCs w:val="20"/>
          <w:lang w:eastAsia="en-GB"/>
          <w14:ligatures w14:val="none"/>
        </w:rPr>
      </w:pPr>
      <w:r w:rsidRPr="00E61BB3">
        <w:rPr>
          <w:rFonts w:ascii="Lucida Sans Unicode" w:eastAsia="Times New Roman" w:hAnsi="Lucida Sans Unicode" w:cs="Lucida Sans Unicode"/>
          <w:b/>
          <w:bCs/>
          <w:color w:val="000000"/>
          <w:kern w:val="0"/>
          <w:sz w:val="20"/>
          <w:szCs w:val="20"/>
          <w:lang w:eastAsia="en-GB"/>
          <w14:ligatures w14:val="none"/>
        </w:rPr>
        <w:t>Other types of leave</w:t>
      </w:r>
    </w:p>
    <w:p w14:paraId="45D17449" w14:textId="5C0BC6D5"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 xml:space="preserve">The statutory right to carer's leave is intended to be for planned and foreseen caring commitments. </w:t>
      </w:r>
      <w:r w:rsidR="00437C8C">
        <w:rPr>
          <w:rFonts w:ascii="Lucida Sans Unicode" w:eastAsia="Times New Roman" w:hAnsi="Lucida Sans Unicode" w:cs="Lucida Sans Unicode"/>
          <w:color w:val="000000"/>
          <w:kern w:val="0"/>
          <w:sz w:val="20"/>
          <w:szCs w:val="20"/>
          <w:lang w:eastAsia="en-GB"/>
          <w14:ligatures w14:val="none"/>
        </w:rPr>
        <w:t>[</w:t>
      </w:r>
      <w:r w:rsidRPr="00E61BB3">
        <w:rPr>
          <w:rFonts w:ascii="Lucida Sans Unicode" w:eastAsia="Times New Roman" w:hAnsi="Lucida Sans Unicode" w:cs="Lucida Sans Unicode"/>
          <w:color w:val="000000"/>
          <w:kern w:val="0"/>
          <w:sz w:val="20"/>
          <w:szCs w:val="20"/>
          <w:lang w:eastAsia="en-GB"/>
          <w14:ligatures w14:val="none"/>
        </w:rPr>
        <w:t>If you need to take time off to manage an unexpected or sudden problems relating to a dependant and make any necessary longer-term caring arrangements, please see our </w:t>
      </w:r>
      <w:hyperlink r:id="rId6" w:history="1">
        <w:r w:rsidRPr="00E61BB3">
          <w:rPr>
            <w:rFonts w:ascii="Lucida Sans Unicode" w:eastAsia="Times New Roman" w:hAnsi="Lucida Sans Unicode" w:cs="Lucida Sans Unicode"/>
            <w:color w:val="000000"/>
            <w:kern w:val="0"/>
            <w:sz w:val="20"/>
            <w:szCs w:val="20"/>
            <w:lang w:eastAsia="en-GB"/>
            <w14:ligatures w14:val="none"/>
          </w:rPr>
          <w:t>Time off for dependants policy</w:t>
        </w:r>
      </w:hyperlink>
      <w:r w:rsidR="00437C8C">
        <w:rPr>
          <w:rFonts w:ascii="Lucida Sans Unicode" w:eastAsia="Times New Roman" w:hAnsi="Lucida Sans Unicode" w:cs="Lucida Sans Unicode"/>
          <w:color w:val="000000"/>
          <w:kern w:val="0"/>
          <w:sz w:val="20"/>
          <w:szCs w:val="20"/>
          <w:lang w:eastAsia="en-GB"/>
          <w14:ligatures w14:val="none"/>
        </w:rPr>
        <w:t>]</w:t>
      </w:r>
      <w:r w:rsidRPr="00E61BB3">
        <w:rPr>
          <w:rFonts w:ascii="Lucida Sans Unicode" w:eastAsia="Times New Roman" w:hAnsi="Lucida Sans Unicode" w:cs="Lucida Sans Unicode"/>
          <w:color w:val="000000"/>
          <w:kern w:val="0"/>
          <w:sz w:val="20"/>
          <w:szCs w:val="20"/>
          <w:lang w:eastAsia="en-GB"/>
          <w14:ligatures w14:val="none"/>
        </w:rPr>
        <w:t>.</w:t>
      </w:r>
    </w:p>
    <w:p w14:paraId="0F66F15C"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We recognise that you may need a longer period of time off work that goes beyond your statutory entitlement to carer's leave under this policy.</w:t>
      </w:r>
    </w:p>
    <w:p w14:paraId="7B460BEB" w14:textId="132251BD"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 xml:space="preserve">In such cases, we may agree for you to take the time off work as annual leave </w:t>
      </w:r>
      <w:r w:rsidR="00437C8C">
        <w:rPr>
          <w:rFonts w:ascii="Lucida Sans Unicode" w:eastAsia="Times New Roman" w:hAnsi="Lucida Sans Unicode" w:cs="Lucida Sans Unicode"/>
          <w:color w:val="000000"/>
          <w:kern w:val="0"/>
          <w:sz w:val="20"/>
          <w:szCs w:val="20"/>
          <w:lang w:eastAsia="en-GB"/>
          <w14:ligatures w14:val="none"/>
        </w:rPr>
        <w:t>[</w:t>
      </w:r>
      <w:r w:rsidRPr="00E61BB3">
        <w:rPr>
          <w:rFonts w:ascii="Lucida Sans Unicode" w:eastAsia="Times New Roman" w:hAnsi="Lucida Sans Unicode" w:cs="Lucida Sans Unicode"/>
          <w:color w:val="000000"/>
          <w:kern w:val="0"/>
          <w:sz w:val="20"/>
          <w:szCs w:val="20"/>
          <w:lang w:eastAsia="en-GB"/>
          <w14:ligatures w14:val="none"/>
        </w:rPr>
        <w:t>under our </w:t>
      </w:r>
      <w:hyperlink r:id="rId7" w:history="1">
        <w:r w:rsidRPr="00E61BB3">
          <w:rPr>
            <w:rFonts w:ascii="Lucida Sans Unicode" w:eastAsia="Times New Roman" w:hAnsi="Lucida Sans Unicode" w:cs="Lucida Sans Unicode"/>
            <w:color w:val="000000"/>
            <w:kern w:val="0"/>
            <w:sz w:val="20"/>
            <w:szCs w:val="20"/>
            <w:lang w:eastAsia="en-GB"/>
            <w14:ligatures w14:val="none"/>
          </w:rPr>
          <w:t>Holiday policy</w:t>
        </w:r>
      </w:hyperlink>
      <w:r w:rsidR="00437C8C">
        <w:rPr>
          <w:rFonts w:ascii="Lucida Sans Unicode" w:eastAsia="Times New Roman" w:hAnsi="Lucida Sans Unicode" w:cs="Lucida Sans Unicode"/>
          <w:color w:val="000000"/>
          <w:kern w:val="0"/>
          <w:sz w:val="20"/>
          <w:szCs w:val="20"/>
          <w:lang w:eastAsia="en-GB"/>
          <w14:ligatures w14:val="none"/>
        </w:rPr>
        <w:t>]</w:t>
      </w:r>
      <w:r w:rsidRPr="00E61BB3">
        <w:rPr>
          <w:rFonts w:ascii="Lucida Sans Unicode" w:eastAsia="Times New Roman" w:hAnsi="Lucida Sans Unicode" w:cs="Lucida Sans Unicode"/>
          <w:color w:val="000000"/>
          <w:kern w:val="0"/>
          <w:sz w:val="20"/>
          <w:szCs w:val="20"/>
          <w:lang w:eastAsia="en-GB"/>
          <w14:ligatures w14:val="none"/>
        </w:rPr>
        <w:t>.</w:t>
      </w:r>
    </w:p>
    <w:p w14:paraId="49442ABC" w14:textId="23A23DB1" w:rsidR="00E61BB3" w:rsidRPr="00E61BB3" w:rsidRDefault="00F372FD"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Pr>
          <w:rFonts w:ascii="Lucida Sans Unicode" w:eastAsia="Times New Roman" w:hAnsi="Lucida Sans Unicode" w:cs="Lucida Sans Unicode"/>
          <w:color w:val="000000"/>
          <w:kern w:val="0"/>
          <w:sz w:val="20"/>
          <w:szCs w:val="20"/>
          <w:lang w:eastAsia="en-GB"/>
          <w14:ligatures w14:val="none"/>
        </w:rPr>
        <w:t>[</w:t>
      </w:r>
      <w:r w:rsidR="00E61BB3" w:rsidRPr="00E61BB3">
        <w:rPr>
          <w:rFonts w:ascii="Lucida Sans Unicode" w:eastAsia="Times New Roman" w:hAnsi="Lucida Sans Unicode" w:cs="Lucida Sans Unicode"/>
          <w:color w:val="000000"/>
          <w:kern w:val="0"/>
          <w:sz w:val="20"/>
          <w:szCs w:val="20"/>
          <w:lang w:eastAsia="en-GB"/>
          <w14:ligatures w14:val="none"/>
        </w:rPr>
        <w:t>We also have a separate </w:t>
      </w:r>
      <w:hyperlink r:id="rId8" w:history="1">
        <w:r w:rsidR="00E61BB3" w:rsidRPr="00E61BB3">
          <w:rPr>
            <w:rFonts w:ascii="Lucida Sans Unicode" w:eastAsia="Times New Roman" w:hAnsi="Lucida Sans Unicode" w:cs="Lucida Sans Unicode"/>
            <w:color w:val="000000"/>
            <w:kern w:val="0"/>
            <w:sz w:val="20"/>
            <w:szCs w:val="20"/>
            <w:lang w:eastAsia="en-GB"/>
            <w14:ligatures w14:val="none"/>
          </w:rPr>
          <w:t>Career breaks policy</w:t>
        </w:r>
      </w:hyperlink>
      <w:r w:rsidR="00E61BB3" w:rsidRPr="00E61BB3">
        <w:rPr>
          <w:rFonts w:ascii="Lucida Sans Unicode" w:eastAsia="Times New Roman" w:hAnsi="Lucida Sans Unicode" w:cs="Lucida Sans Unicode"/>
          <w:color w:val="000000"/>
          <w:kern w:val="0"/>
          <w:sz w:val="20"/>
          <w:szCs w:val="20"/>
          <w:lang w:eastAsia="en-GB"/>
          <w14:ligatures w14:val="none"/>
        </w:rPr>
        <w:t> and </w:t>
      </w:r>
      <w:hyperlink r:id="rId9" w:history="1">
        <w:r w:rsidR="00E61BB3" w:rsidRPr="00E61BB3">
          <w:rPr>
            <w:rFonts w:ascii="Lucida Sans Unicode" w:eastAsia="Times New Roman" w:hAnsi="Lucida Sans Unicode" w:cs="Lucida Sans Unicode"/>
            <w:color w:val="000000"/>
            <w:kern w:val="0"/>
            <w:sz w:val="20"/>
            <w:szCs w:val="20"/>
            <w:lang w:eastAsia="en-GB"/>
            <w14:ligatures w14:val="none"/>
          </w:rPr>
          <w:t>Sabbatical leave policy</w:t>
        </w:r>
      </w:hyperlink>
      <w:r w:rsidR="00E61BB3" w:rsidRPr="00E61BB3">
        <w:rPr>
          <w:rFonts w:ascii="Lucida Sans Unicode" w:eastAsia="Times New Roman" w:hAnsi="Lucida Sans Unicode" w:cs="Lucida Sans Unicode"/>
          <w:color w:val="000000"/>
          <w:kern w:val="0"/>
          <w:sz w:val="20"/>
          <w:szCs w:val="20"/>
          <w:lang w:eastAsia="en-GB"/>
          <w14:ligatures w14:val="none"/>
        </w:rPr>
        <w:t>, if you feel that you would benefit from an extended period of time away from work</w:t>
      </w:r>
      <w:r w:rsidR="00437C8C">
        <w:rPr>
          <w:rFonts w:ascii="Lucida Sans Unicode" w:eastAsia="Times New Roman" w:hAnsi="Lucida Sans Unicode" w:cs="Lucida Sans Unicode"/>
          <w:color w:val="000000"/>
          <w:kern w:val="0"/>
          <w:sz w:val="20"/>
          <w:szCs w:val="20"/>
          <w:lang w:eastAsia="en-GB"/>
          <w14:ligatures w14:val="none"/>
        </w:rPr>
        <w:t>]</w:t>
      </w:r>
      <w:r w:rsidR="00E61BB3" w:rsidRPr="00E61BB3">
        <w:rPr>
          <w:rFonts w:ascii="Lucida Sans Unicode" w:eastAsia="Times New Roman" w:hAnsi="Lucida Sans Unicode" w:cs="Lucida Sans Unicode"/>
          <w:color w:val="000000"/>
          <w:kern w:val="0"/>
          <w:sz w:val="20"/>
          <w:szCs w:val="20"/>
          <w:lang w:eastAsia="en-GB"/>
          <w14:ligatures w14:val="none"/>
        </w:rPr>
        <w:t>.</w:t>
      </w:r>
    </w:p>
    <w:p w14:paraId="57284B95"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b/>
          <w:bCs/>
          <w:color w:val="000000"/>
          <w:kern w:val="0"/>
          <w:sz w:val="20"/>
          <w:szCs w:val="20"/>
          <w:lang w:eastAsia="en-GB"/>
          <w14:ligatures w14:val="none"/>
        </w:rPr>
      </w:pPr>
      <w:r w:rsidRPr="00E61BB3">
        <w:rPr>
          <w:rFonts w:ascii="Lucida Sans Unicode" w:eastAsia="Times New Roman" w:hAnsi="Lucida Sans Unicode" w:cs="Lucida Sans Unicode"/>
          <w:b/>
          <w:bCs/>
          <w:color w:val="000000"/>
          <w:kern w:val="0"/>
          <w:sz w:val="20"/>
          <w:szCs w:val="20"/>
          <w:lang w:eastAsia="en-GB"/>
          <w14:ligatures w14:val="none"/>
        </w:rPr>
        <w:t>Requesting flexible working</w:t>
      </w:r>
    </w:p>
    <w:p w14:paraId="3FE87270"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We realise that flexible working can help navigate the challenges of caring while also working. We enable a wide range of flexible working practices within the workplace.</w:t>
      </w:r>
    </w:p>
    <w:p w14:paraId="537B0E53" w14:textId="0B5355F5" w:rsidR="00E61BB3" w:rsidRPr="00E61BB3" w:rsidRDefault="00437C8C"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Pr>
          <w:rFonts w:ascii="Lucida Sans Unicode" w:eastAsia="Times New Roman" w:hAnsi="Lucida Sans Unicode" w:cs="Lucida Sans Unicode"/>
          <w:color w:val="000000"/>
          <w:kern w:val="0"/>
          <w:sz w:val="20"/>
          <w:szCs w:val="20"/>
          <w:lang w:eastAsia="en-GB"/>
          <w14:ligatures w14:val="none"/>
        </w:rPr>
        <w:t>[</w:t>
      </w:r>
      <w:r w:rsidR="00E61BB3" w:rsidRPr="00E61BB3">
        <w:rPr>
          <w:rFonts w:ascii="Lucida Sans Unicode" w:eastAsia="Times New Roman" w:hAnsi="Lucida Sans Unicode" w:cs="Lucida Sans Unicode"/>
          <w:color w:val="000000"/>
          <w:kern w:val="0"/>
          <w:sz w:val="20"/>
          <w:szCs w:val="20"/>
          <w:lang w:eastAsia="en-GB"/>
          <w14:ligatures w14:val="none"/>
        </w:rPr>
        <w:t>If you feel that you would benefit from a permanent change to your working arrangements to help balance your work and caring responsibilities, we encourage you to look at our </w:t>
      </w:r>
      <w:hyperlink r:id="rId10" w:history="1">
        <w:r w:rsidR="00E61BB3" w:rsidRPr="00E61BB3">
          <w:rPr>
            <w:rFonts w:ascii="Lucida Sans Unicode" w:eastAsia="Times New Roman" w:hAnsi="Lucida Sans Unicode" w:cs="Lucida Sans Unicode"/>
            <w:color w:val="000000"/>
            <w:kern w:val="0"/>
            <w:sz w:val="20"/>
            <w:szCs w:val="20"/>
            <w:lang w:eastAsia="en-GB"/>
            <w14:ligatures w14:val="none"/>
          </w:rPr>
          <w:t>Flexible working requests policy</w:t>
        </w:r>
      </w:hyperlink>
      <w:r>
        <w:rPr>
          <w:rFonts w:ascii="Lucida Sans Unicode" w:eastAsia="Times New Roman" w:hAnsi="Lucida Sans Unicode" w:cs="Lucida Sans Unicode"/>
          <w:color w:val="000000"/>
          <w:kern w:val="0"/>
          <w:sz w:val="20"/>
          <w:szCs w:val="20"/>
          <w:lang w:eastAsia="en-GB"/>
          <w14:ligatures w14:val="none"/>
        </w:rPr>
        <w:t xml:space="preserve">]. </w:t>
      </w:r>
    </w:p>
    <w:p w14:paraId="32E1659D"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We appreciate that the option to work flexibly on a temporary (rather than permanent) basis may be enough for you to balance work and your caregiving responsibilities. This could include working from home, hybrid working or changing your start and finish times.</w:t>
      </w:r>
    </w:p>
    <w:p w14:paraId="0C03FB40"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If you feel that you would benefit from a temporary change to your working arrangement on an ad hoc basis, you should discuss and agree these with [your line manager/the HR department].</w:t>
      </w:r>
    </w:p>
    <w:p w14:paraId="0FCA771B"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We will try to facilitate temporary flexible working arrangements wherever this is possible and will continue to review these to ensure that they meet your needs.</w:t>
      </w:r>
    </w:p>
    <w:p w14:paraId="65480AC4"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b/>
          <w:bCs/>
          <w:color w:val="000000"/>
          <w:kern w:val="0"/>
          <w:sz w:val="20"/>
          <w:szCs w:val="20"/>
          <w:lang w:eastAsia="en-GB"/>
          <w14:ligatures w14:val="none"/>
        </w:rPr>
      </w:pPr>
      <w:r w:rsidRPr="00E61BB3">
        <w:rPr>
          <w:rFonts w:ascii="Lucida Sans Unicode" w:eastAsia="Times New Roman" w:hAnsi="Lucida Sans Unicode" w:cs="Lucida Sans Unicode"/>
          <w:b/>
          <w:bCs/>
          <w:color w:val="000000"/>
          <w:kern w:val="0"/>
          <w:sz w:val="20"/>
          <w:szCs w:val="20"/>
          <w:lang w:eastAsia="en-GB"/>
          <w14:ligatures w14:val="none"/>
        </w:rPr>
        <w:t>Other support</w:t>
      </w:r>
    </w:p>
    <w:p w14:paraId="17D1F7BE"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How we support an employee with caring responsibilities will vary depending on their specific needs and individual circumstances. Support that we may be able to offer include [list the appropriate points and expand on them as necessary]:</w:t>
      </w:r>
    </w:p>
    <w:p w14:paraId="6D19F522" w14:textId="77777777" w:rsidR="00E61BB3" w:rsidRPr="00437C8C" w:rsidRDefault="00E61BB3" w:rsidP="00437C8C">
      <w:pPr>
        <w:pStyle w:val="ListParagraph"/>
        <w:numPr>
          <w:ilvl w:val="0"/>
          <w:numId w:val="9"/>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437C8C">
        <w:rPr>
          <w:rFonts w:ascii="Lucida Sans Unicode" w:eastAsia="Times New Roman" w:hAnsi="Lucida Sans Unicode" w:cs="Lucida Sans Unicode"/>
          <w:color w:val="000000"/>
          <w:kern w:val="0"/>
          <w:sz w:val="20"/>
          <w:szCs w:val="20"/>
          <w:lang w:eastAsia="en-GB"/>
          <w14:ligatures w14:val="none"/>
        </w:rPr>
        <w:t>[access to a private space to make/receive calls in connection with any caring responsibilities;</w:t>
      </w:r>
    </w:p>
    <w:p w14:paraId="3DA4187A" w14:textId="77777777" w:rsidR="00E61BB3" w:rsidRPr="00437C8C" w:rsidRDefault="00E61BB3" w:rsidP="00437C8C">
      <w:pPr>
        <w:pStyle w:val="ListParagraph"/>
        <w:numPr>
          <w:ilvl w:val="0"/>
          <w:numId w:val="9"/>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437C8C">
        <w:rPr>
          <w:rFonts w:ascii="Lucida Sans Unicode" w:eastAsia="Times New Roman" w:hAnsi="Lucida Sans Unicode" w:cs="Lucida Sans Unicode"/>
          <w:color w:val="000000"/>
          <w:kern w:val="0"/>
          <w:sz w:val="20"/>
          <w:szCs w:val="20"/>
          <w:lang w:eastAsia="en-GB"/>
          <w14:ligatures w14:val="none"/>
        </w:rPr>
        <w:t>help and support through our employee assistance programme, which offers information and advice on some of the practical issues that carers may face, including claiming benefits and allowances, organising respite care, fundraising and obtaining specialised equipment (to access the EAP website, go to [details of website, with username and password]); and</w:t>
      </w:r>
    </w:p>
    <w:p w14:paraId="5B4BC601" w14:textId="77777777" w:rsidR="00E61BB3" w:rsidRPr="00437C8C" w:rsidRDefault="00E61BB3" w:rsidP="00437C8C">
      <w:pPr>
        <w:pStyle w:val="ListParagraph"/>
        <w:numPr>
          <w:ilvl w:val="0"/>
          <w:numId w:val="9"/>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437C8C">
        <w:rPr>
          <w:rFonts w:ascii="Lucida Sans Unicode" w:eastAsia="Times New Roman" w:hAnsi="Lucida Sans Unicode" w:cs="Lucida Sans Unicode"/>
          <w:color w:val="000000"/>
          <w:kern w:val="0"/>
          <w:sz w:val="20"/>
          <w:szCs w:val="20"/>
          <w:lang w:eastAsia="en-GB"/>
          <w14:ligatures w14:val="none"/>
        </w:rPr>
        <w:t>access to a carers network and support groups that provide practical peer-to-peer support and information for carers.]</w:t>
      </w:r>
    </w:p>
    <w:p w14:paraId="04F7EB5C"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[We have also appointed a carers champion, who is [name and contact details]. Their role is to raise awareness about caring, promote the take up of carer's leave and other support, and ensure equal treatment for carers across our organisation. You may contact the carers champion if you have any issues regarding combining work with care that you do not wish to discuss with your line manager.]</w:t>
      </w:r>
    </w:p>
    <w:p w14:paraId="360CD77A"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b/>
          <w:bCs/>
          <w:color w:val="000000"/>
          <w:kern w:val="0"/>
          <w:sz w:val="20"/>
          <w:szCs w:val="20"/>
          <w:lang w:eastAsia="en-GB"/>
          <w14:ligatures w14:val="none"/>
        </w:rPr>
      </w:pPr>
      <w:r w:rsidRPr="00E61BB3">
        <w:rPr>
          <w:rFonts w:ascii="Lucida Sans Unicode" w:eastAsia="Times New Roman" w:hAnsi="Lucida Sans Unicode" w:cs="Lucida Sans Unicode"/>
          <w:b/>
          <w:bCs/>
          <w:color w:val="000000"/>
          <w:kern w:val="0"/>
          <w:sz w:val="20"/>
          <w:szCs w:val="20"/>
          <w:lang w:eastAsia="en-GB"/>
          <w14:ligatures w14:val="none"/>
        </w:rPr>
        <w:t>External sources of help</w:t>
      </w:r>
    </w:p>
    <w:p w14:paraId="25B33FDC"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E61BB3">
        <w:rPr>
          <w:rFonts w:ascii="Lucida Sans Unicode" w:eastAsia="Times New Roman" w:hAnsi="Lucida Sans Unicode" w:cs="Lucida Sans Unicode"/>
          <w:color w:val="000000"/>
          <w:kern w:val="0"/>
          <w:sz w:val="20"/>
          <w:szCs w:val="20"/>
          <w:lang w:eastAsia="en-GB"/>
          <w14:ligatures w14:val="none"/>
        </w:rPr>
        <w:t>There are various organisations that provide help and support to carers, including:</w:t>
      </w:r>
    </w:p>
    <w:p w14:paraId="68A59AE9" w14:textId="77777777" w:rsidR="00E61BB3" w:rsidRPr="00437C8C" w:rsidRDefault="00DE38DE" w:rsidP="00437C8C">
      <w:pPr>
        <w:pStyle w:val="ListParagraph"/>
        <w:numPr>
          <w:ilvl w:val="0"/>
          <w:numId w:val="10"/>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hyperlink r:id="rId11" w:tgtFrame="_blank" w:tooltip="Carers UK" w:history="1">
        <w:r w:rsidR="00E61BB3" w:rsidRPr="00437C8C">
          <w:rPr>
            <w:rFonts w:ascii="Lucida Sans Unicode" w:eastAsia="Times New Roman" w:hAnsi="Lucida Sans Unicode" w:cs="Lucida Sans Unicode"/>
            <w:color w:val="000000"/>
            <w:kern w:val="0"/>
            <w:sz w:val="20"/>
            <w:szCs w:val="20"/>
            <w:lang w:eastAsia="en-GB"/>
            <w14:ligatures w14:val="none"/>
          </w:rPr>
          <w:t>Carers UK</w:t>
        </w:r>
      </w:hyperlink>
      <w:r w:rsidR="00E61BB3" w:rsidRPr="00437C8C">
        <w:rPr>
          <w:rFonts w:ascii="Lucida Sans Unicode" w:eastAsia="Times New Roman" w:hAnsi="Lucida Sans Unicode" w:cs="Lucida Sans Unicode"/>
          <w:color w:val="000000"/>
          <w:kern w:val="0"/>
          <w:sz w:val="20"/>
          <w:szCs w:val="20"/>
          <w:lang w:eastAsia="en-GB"/>
          <w14:ligatures w14:val="none"/>
        </w:rPr>
        <w:t>, which provides help and advice for carers on employment rights, benefits and tax credits, assessments, and other practical matters for carers;</w:t>
      </w:r>
    </w:p>
    <w:p w14:paraId="3434BB21" w14:textId="77777777" w:rsidR="00E61BB3" w:rsidRPr="00437C8C" w:rsidRDefault="00E61BB3" w:rsidP="00437C8C">
      <w:pPr>
        <w:pStyle w:val="ListParagraph"/>
        <w:numPr>
          <w:ilvl w:val="0"/>
          <w:numId w:val="10"/>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437C8C">
        <w:rPr>
          <w:rFonts w:ascii="Lucida Sans Unicode" w:eastAsia="Times New Roman" w:hAnsi="Lucida Sans Unicode" w:cs="Lucida Sans Unicode"/>
          <w:color w:val="000000"/>
          <w:kern w:val="0"/>
          <w:sz w:val="20"/>
          <w:szCs w:val="20"/>
          <w:lang w:eastAsia="en-GB"/>
          <w14:ligatures w14:val="none"/>
        </w:rPr>
        <w:t>the </w:t>
      </w:r>
      <w:hyperlink r:id="rId12" w:tgtFrame="_blank" w:tooltip="the NHS website" w:history="1">
        <w:r w:rsidRPr="00437C8C">
          <w:rPr>
            <w:rFonts w:ascii="Lucida Sans Unicode" w:eastAsia="Times New Roman" w:hAnsi="Lucida Sans Unicode" w:cs="Lucida Sans Unicode"/>
            <w:color w:val="000000"/>
            <w:kern w:val="0"/>
            <w:sz w:val="20"/>
            <w:szCs w:val="20"/>
            <w:lang w:eastAsia="en-GB"/>
            <w14:ligatures w14:val="none"/>
          </w:rPr>
          <w:t>NHS website</w:t>
        </w:r>
      </w:hyperlink>
      <w:r w:rsidRPr="00437C8C">
        <w:rPr>
          <w:rFonts w:ascii="Lucida Sans Unicode" w:eastAsia="Times New Roman" w:hAnsi="Lucida Sans Unicode" w:cs="Lucida Sans Unicode"/>
          <w:color w:val="000000"/>
          <w:kern w:val="0"/>
          <w:sz w:val="20"/>
          <w:szCs w:val="20"/>
          <w:lang w:eastAsia="en-GB"/>
          <w14:ligatures w14:val="none"/>
        </w:rPr>
        <w:t>, which provides a wealth of information and advice for carers;</w:t>
      </w:r>
    </w:p>
    <w:p w14:paraId="05830575" w14:textId="77777777" w:rsidR="00E61BB3" w:rsidRPr="00437C8C" w:rsidRDefault="00DE38DE" w:rsidP="00437C8C">
      <w:pPr>
        <w:pStyle w:val="ListParagraph"/>
        <w:numPr>
          <w:ilvl w:val="0"/>
          <w:numId w:val="10"/>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hyperlink r:id="rId13" w:tgtFrame="_blank" w:tooltip="Age UK" w:history="1">
        <w:r w:rsidR="00E61BB3" w:rsidRPr="00437C8C">
          <w:rPr>
            <w:rFonts w:ascii="Lucida Sans Unicode" w:eastAsia="Times New Roman" w:hAnsi="Lucida Sans Unicode" w:cs="Lucida Sans Unicode"/>
            <w:color w:val="000000"/>
            <w:kern w:val="0"/>
            <w:sz w:val="20"/>
            <w:szCs w:val="20"/>
            <w:lang w:eastAsia="en-GB"/>
            <w14:ligatures w14:val="none"/>
          </w:rPr>
          <w:t>Age UK</w:t>
        </w:r>
      </w:hyperlink>
      <w:r w:rsidR="00E61BB3" w:rsidRPr="00437C8C">
        <w:rPr>
          <w:rFonts w:ascii="Lucida Sans Unicode" w:eastAsia="Times New Roman" w:hAnsi="Lucida Sans Unicode" w:cs="Lucida Sans Unicode"/>
          <w:color w:val="000000"/>
          <w:kern w:val="0"/>
          <w:sz w:val="20"/>
          <w:szCs w:val="20"/>
          <w:lang w:eastAsia="en-GB"/>
          <w14:ligatures w14:val="none"/>
        </w:rPr>
        <w:t> and </w:t>
      </w:r>
      <w:hyperlink r:id="rId14" w:tgtFrame="_blank" w:tooltip="Independent Age" w:history="1">
        <w:r w:rsidR="00E61BB3" w:rsidRPr="00437C8C">
          <w:rPr>
            <w:rFonts w:ascii="Lucida Sans Unicode" w:eastAsia="Times New Roman" w:hAnsi="Lucida Sans Unicode" w:cs="Lucida Sans Unicode"/>
            <w:color w:val="000000"/>
            <w:kern w:val="0"/>
            <w:sz w:val="20"/>
            <w:szCs w:val="20"/>
            <w:lang w:eastAsia="en-GB"/>
            <w14:ligatures w14:val="none"/>
          </w:rPr>
          <w:t>Independent Age</w:t>
        </w:r>
      </w:hyperlink>
      <w:r w:rsidR="00E61BB3" w:rsidRPr="00437C8C">
        <w:rPr>
          <w:rFonts w:ascii="Lucida Sans Unicode" w:eastAsia="Times New Roman" w:hAnsi="Lucida Sans Unicode" w:cs="Lucida Sans Unicode"/>
          <w:color w:val="000000"/>
          <w:kern w:val="0"/>
          <w:sz w:val="20"/>
          <w:szCs w:val="20"/>
          <w:lang w:eastAsia="en-GB"/>
          <w14:ligatures w14:val="none"/>
        </w:rPr>
        <w:t>, which offer information and support to anyone providing informal unpaid care to an older person through a range of local services;</w:t>
      </w:r>
    </w:p>
    <w:p w14:paraId="3D3D56CF" w14:textId="77777777" w:rsidR="00E61BB3" w:rsidRPr="00437C8C" w:rsidRDefault="00DE38DE" w:rsidP="00437C8C">
      <w:pPr>
        <w:pStyle w:val="ListParagraph"/>
        <w:numPr>
          <w:ilvl w:val="0"/>
          <w:numId w:val="10"/>
        </w:num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hyperlink r:id="rId15" w:tgtFrame="_blank" w:tooltip="Carers Trust" w:history="1">
        <w:r w:rsidR="00E61BB3" w:rsidRPr="00437C8C">
          <w:rPr>
            <w:rFonts w:ascii="Lucida Sans Unicode" w:eastAsia="Times New Roman" w:hAnsi="Lucida Sans Unicode" w:cs="Lucida Sans Unicode"/>
            <w:color w:val="000000"/>
            <w:kern w:val="0"/>
            <w:sz w:val="20"/>
            <w:szCs w:val="20"/>
            <w:lang w:eastAsia="en-GB"/>
            <w14:ligatures w14:val="none"/>
          </w:rPr>
          <w:t>Carers Trust</w:t>
        </w:r>
      </w:hyperlink>
      <w:r w:rsidR="00E61BB3" w:rsidRPr="00437C8C">
        <w:rPr>
          <w:rFonts w:ascii="Lucida Sans Unicode" w:eastAsia="Times New Roman" w:hAnsi="Lucida Sans Unicode" w:cs="Lucida Sans Unicode"/>
          <w:color w:val="000000"/>
          <w:kern w:val="0"/>
          <w:sz w:val="20"/>
          <w:szCs w:val="20"/>
          <w:lang w:eastAsia="en-GB"/>
          <w14:ligatures w14:val="none"/>
        </w:rPr>
        <w:t>, which works with other organisations to provide access for carers to breaks, information, advice, education, training and employment opportunities.</w:t>
      </w:r>
    </w:p>
    <w:p w14:paraId="753829FF" w14:textId="77777777" w:rsidR="00E61BB3" w:rsidRPr="00E61BB3" w:rsidRDefault="00E61BB3" w:rsidP="00E61BB3">
      <w:pPr>
        <w:spacing w:before="100" w:beforeAutospacing="1" w:after="100" w:afterAutospacing="1" w:line="240" w:lineRule="auto"/>
        <w:rPr>
          <w:rFonts w:ascii="Lucida Sans Unicode" w:eastAsia="Times New Roman" w:hAnsi="Lucida Sans Unicode" w:cs="Lucida Sans Unicode"/>
          <w:b/>
          <w:bCs/>
          <w:color w:val="000000"/>
          <w:kern w:val="0"/>
          <w:sz w:val="20"/>
          <w:szCs w:val="20"/>
          <w:lang w:eastAsia="en-GB"/>
          <w14:ligatures w14:val="none"/>
        </w:rPr>
      </w:pPr>
      <w:r w:rsidRPr="00E61BB3">
        <w:rPr>
          <w:rFonts w:ascii="Lucida Sans Unicode" w:eastAsia="Times New Roman" w:hAnsi="Lucida Sans Unicode" w:cs="Lucida Sans Unicode"/>
          <w:b/>
          <w:bCs/>
          <w:color w:val="000000"/>
          <w:kern w:val="0"/>
          <w:sz w:val="20"/>
          <w:szCs w:val="20"/>
          <w:lang w:eastAsia="en-GB"/>
          <w14:ligatures w14:val="none"/>
        </w:rPr>
        <w:t>Data protection</w:t>
      </w:r>
    </w:p>
    <w:p w14:paraId="06B023EF" w14:textId="77777777" w:rsidR="00E61BB3" w:rsidRPr="00437C8C" w:rsidRDefault="00E61BB3" w:rsidP="00437C8C">
      <w:pPr>
        <w:spacing w:before="100" w:beforeAutospacing="1" w:after="100" w:afterAutospacing="1" w:line="240" w:lineRule="auto"/>
        <w:rPr>
          <w:rFonts w:ascii="Lucida Sans Unicode" w:eastAsia="Times New Roman" w:hAnsi="Lucida Sans Unicode" w:cs="Lucida Sans Unicode"/>
          <w:color w:val="000000"/>
          <w:kern w:val="0"/>
          <w:sz w:val="20"/>
          <w:szCs w:val="20"/>
          <w:lang w:eastAsia="en-GB"/>
          <w14:ligatures w14:val="none"/>
        </w:rPr>
      </w:pPr>
      <w:r w:rsidRPr="00437C8C">
        <w:rPr>
          <w:rFonts w:ascii="Lucida Sans Unicode" w:eastAsia="Times New Roman" w:hAnsi="Lucida Sans Unicode" w:cs="Lucida Sans Unicode"/>
          <w:color w:val="000000"/>
          <w:kern w:val="0"/>
          <w:sz w:val="20"/>
          <w:szCs w:val="20"/>
          <w:lang w:eastAsia="en-GB"/>
          <w14:ligatures w14:val="none"/>
        </w:rPr>
        <w:t>We will process any personal data collected in accordance with our </w:t>
      </w:r>
      <w:hyperlink r:id="rId16" w:history="1">
        <w:r w:rsidRPr="00437C8C">
          <w:rPr>
            <w:rFonts w:ascii="Lucida Sans Unicode" w:eastAsia="Times New Roman" w:hAnsi="Lucida Sans Unicode" w:cs="Lucida Sans Unicode"/>
            <w:color w:val="000000"/>
            <w:kern w:val="0"/>
            <w:sz w:val="20"/>
            <w:szCs w:val="20"/>
            <w:lang w:eastAsia="en-GB"/>
            <w14:ligatures w14:val="none"/>
          </w:rPr>
          <w:t>data protection policy</w:t>
        </w:r>
      </w:hyperlink>
      <w:r w:rsidRPr="00437C8C">
        <w:rPr>
          <w:rFonts w:ascii="Lucida Sans Unicode" w:eastAsia="Times New Roman" w:hAnsi="Lucida Sans Unicode" w:cs="Lucida Sans Unicode"/>
          <w:color w:val="000000"/>
          <w:kern w:val="0"/>
          <w:sz w:val="20"/>
          <w:szCs w:val="20"/>
          <w:lang w:eastAsia="en-GB"/>
          <w14:ligatures w14:val="none"/>
        </w:rPr>
        <w:t> / </w:t>
      </w:r>
      <w:hyperlink r:id="rId17" w:history="1">
        <w:r w:rsidRPr="00437C8C">
          <w:rPr>
            <w:rFonts w:ascii="Lucida Sans Unicode" w:eastAsia="Times New Roman" w:hAnsi="Lucida Sans Unicode" w:cs="Lucida Sans Unicode"/>
            <w:color w:val="000000"/>
            <w:kern w:val="0"/>
            <w:sz w:val="20"/>
            <w:szCs w:val="20"/>
            <w:lang w:eastAsia="en-GB"/>
            <w14:ligatures w14:val="none"/>
          </w:rPr>
          <w:t>policy on processing special categories of personal data</w:t>
        </w:r>
      </w:hyperlink>
      <w:r w:rsidRPr="00437C8C">
        <w:rPr>
          <w:rFonts w:ascii="Lucida Sans Unicode" w:eastAsia="Times New Roman" w:hAnsi="Lucida Sans Unicode" w:cs="Lucida Sans Unicode"/>
          <w:color w:val="000000"/>
          <w:kern w:val="0"/>
          <w:sz w:val="20"/>
          <w:szCs w:val="20"/>
          <w:lang w:eastAsia="en-GB"/>
          <w14:ligatures w14:val="none"/>
        </w:rPr>
        <w:t>. Data collected from the point at which we become aware of the issue is held securely and accessed by, and disclosed to, individuals only for the purposes of providing the necessary support.</w:t>
      </w:r>
    </w:p>
    <w:p w14:paraId="441464FD" w14:textId="77777777" w:rsidR="002D6836" w:rsidRPr="00E61BB3" w:rsidRDefault="002D6836">
      <w:pPr>
        <w:rPr>
          <w:rFonts w:ascii="Lucida Sans Unicode" w:hAnsi="Lucida Sans Unicode" w:cs="Lucida Sans Unicode"/>
        </w:rPr>
      </w:pPr>
    </w:p>
    <w:sectPr w:rsidR="002D6836" w:rsidRPr="00E61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24A4"/>
    <w:multiLevelType w:val="multilevel"/>
    <w:tmpl w:val="CA22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E6963"/>
    <w:multiLevelType w:val="hybridMultilevel"/>
    <w:tmpl w:val="9E14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20D9B"/>
    <w:multiLevelType w:val="multilevel"/>
    <w:tmpl w:val="3A0A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9C07A1"/>
    <w:multiLevelType w:val="multilevel"/>
    <w:tmpl w:val="9364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2C2C67"/>
    <w:multiLevelType w:val="hybridMultilevel"/>
    <w:tmpl w:val="4D38B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C7041"/>
    <w:multiLevelType w:val="multilevel"/>
    <w:tmpl w:val="5BF4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F94160"/>
    <w:multiLevelType w:val="multilevel"/>
    <w:tmpl w:val="8684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5424E"/>
    <w:multiLevelType w:val="hybridMultilevel"/>
    <w:tmpl w:val="F6AE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4A1BEE"/>
    <w:multiLevelType w:val="hybridMultilevel"/>
    <w:tmpl w:val="552E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764068"/>
    <w:multiLevelType w:val="hybridMultilevel"/>
    <w:tmpl w:val="1EDC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7649521">
    <w:abstractNumId w:val="2"/>
  </w:num>
  <w:num w:numId="2" w16cid:durableId="160395796">
    <w:abstractNumId w:val="3"/>
  </w:num>
  <w:num w:numId="3" w16cid:durableId="331684044">
    <w:abstractNumId w:val="6"/>
  </w:num>
  <w:num w:numId="4" w16cid:durableId="1932815017">
    <w:abstractNumId w:val="0"/>
  </w:num>
  <w:num w:numId="5" w16cid:durableId="2585928">
    <w:abstractNumId w:val="5"/>
  </w:num>
  <w:num w:numId="6" w16cid:durableId="1583418446">
    <w:abstractNumId w:val="7"/>
  </w:num>
  <w:num w:numId="7" w16cid:durableId="2080519601">
    <w:abstractNumId w:val="4"/>
  </w:num>
  <w:num w:numId="8" w16cid:durableId="524910002">
    <w:abstractNumId w:val="8"/>
  </w:num>
  <w:num w:numId="9" w16cid:durableId="1805075920">
    <w:abstractNumId w:val="1"/>
  </w:num>
  <w:num w:numId="10" w16cid:durableId="17974109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B3"/>
    <w:rsid w:val="001117E1"/>
    <w:rsid w:val="002D6836"/>
    <w:rsid w:val="00437C8C"/>
    <w:rsid w:val="00B05772"/>
    <w:rsid w:val="00DE38DE"/>
    <w:rsid w:val="00E61BB3"/>
    <w:rsid w:val="00E7190D"/>
    <w:rsid w:val="00F37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9FFD"/>
  <w15:chartTrackingRefBased/>
  <w15:docId w15:val="{47F3EDB8-7FE4-4A24-8043-8A0D70A1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1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perthr.co.uk/policies-and-procedures/career-breaks-policy/40872/" TargetMode="External"/><Relationship Id="rId13" Type="http://schemas.openxmlformats.org/officeDocument/2006/relationships/hyperlink" Target="http://www.ageuk.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perthr.co.uk/policies-and-procedures/holiday-policy/16134/" TargetMode="External"/><Relationship Id="rId12" Type="http://schemas.openxmlformats.org/officeDocument/2006/relationships/hyperlink" Target="http://www.nhs.uk/conditions/social-care-and-support-guide/Pages/what-is-social-care.aspx" TargetMode="External"/><Relationship Id="rId17" Type="http://schemas.openxmlformats.org/officeDocument/2006/relationships/hyperlink" Target="http://www.xperthr.co.uk/policies-and-procedures/processing-special-category-personal-data-and-criminal-records-data-policy/163520/" TargetMode="External"/><Relationship Id="rId2" Type="http://schemas.openxmlformats.org/officeDocument/2006/relationships/styles" Target="styles.xml"/><Relationship Id="rId16" Type="http://schemas.openxmlformats.org/officeDocument/2006/relationships/hyperlink" Target="http://www.xperthr.co.uk/policies-and-procedures/data-protection-policy/162690/" TargetMode="External"/><Relationship Id="rId1" Type="http://schemas.openxmlformats.org/officeDocument/2006/relationships/numbering" Target="numbering.xml"/><Relationship Id="rId6" Type="http://schemas.openxmlformats.org/officeDocument/2006/relationships/hyperlink" Target="http://www.xperthr.co.uk/policies-and-procedures/time-off-for-dependants-policy/31616/" TargetMode="External"/><Relationship Id="rId11" Type="http://schemas.openxmlformats.org/officeDocument/2006/relationships/hyperlink" Target="https://www.carersuk.org/help-and-advice/helpline-and-other-support/" TargetMode="External"/><Relationship Id="rId5" Type="http://schemas.openxmlformats.org/officeDocument/2006/relationships/hyperlink" Target="http://www.xperthr.co.uk/policies-and-procedures/grievance-procedure/27925/" TargetMode="External"/><Relationship Id="rId15" Type="http://schemas.openxmlformats.org/officeDocument/2006/relationships/hyperlink" Target="http://www.carers.org/" TargetMode="External"/><Relationship Id="rId10" Type="http://schemas.openxmlformats.org/officeDocument/2006/relationships/hyperlink" Target="http://www.xperthr.co.uk/policies-and-procedures/flexible-working-requests-policy-requests-submitted-before-6-april-2024-/15308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xperthr.co.uk/policies-and-procedures/sabbatical-leave-policy/16142/" TargetMode="External"/><Relationship Id="rId14" Type="http://schemas.openxmlformats.org/officeDocument/2006/relationships/hyperlink" Target="http://www.independenta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Weightmans LLP</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Singh</dc:creator>
  <cp:keywords/>
  <dc:description/>
  <cp:lastModifiedBy>Louise Singh</cp:lastModifiedBy>
  <cp:revision>3</cp:revision>
  <dcterms:created xsi:type="dcterms:W3CDTF">2024-04-03T13:21:00Z</dcterms:created>
  <dcterms:modified xsi:type="dcterms:W3CDTF">2024-04-03T14:27:00Z</dcterms:modified>
</cp:coreProperties>
</file>